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before="58" w:line="225" w:lineRule="auto"/>
        <w:ind w:left="5377" w:right="273" w:firstLine="1847.9999999999995"/>
        <w:jc w:val="right"/>
        <w:rPr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8"/>
          <w:szCs w:val="28"/>
          <w:rtl w:val="0"/>
        </w:rPr>
        <w:t xml:space="preserve">iHub Drishti Foundation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c/o Indian Institute of Technology Jodhpur </w:t>
      </w:r>
      <w:r w:rsidDel="00000000" w:rsidR="00000000" w:rsidRPr="00000000">
        <w:rPr>
          <w:sz w:val="24"/>
          <w:szCs w:val="24"/>
          <w:rtl w:val="0"/>
        </w:rPr>
        <w:t xml:space="preserve">Nagaur Road, Karwar , Jodhpur 342030, INDIA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64768</wp:posOffset>
            </wp:positionH>
            <wp:positionV relativeFrom="paragraph">
              <wp:posOffset>61283</wp:posOffset>
            </wp:positionV>
            <wp:extent cx="1296670" cy="577215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820" l="0" r="0" t="820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5772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276" w:firstLine="0"/>
        <w:jc w:val="right"/>
        <w:rPr>
          <w:rFonts w:ascii="Cambria" w:cs="Cambria" w:eastAsia="Cambria" w:hAnsi="Cambria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Email: </w:t>
      </w:r>
      <w:hyperlink r:id="rId7">
        <w:r w:rsidDel="00000000" w:rsidR="00000000" w:rsidRPr="00000000">
          <w:rPr>
            <w:rFonts w:ascii="Cambria" w:cs="Cambria" w:eastAsia="Cambria" w:hAnsi="Cambria"/>
            <w:b w:val="0"/>
            <w:bCs w:val="0"/>
            <w:i w:val="1"/>
            <w:iCs w:val="1"/>
            <w:smallCaps w:val="0"/>
            <w:strike w:val="0"/>
            <w:color w:val="0462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accounts@ihub-drishti.ai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ind w:firstLine="3938"/>
        <w:rPr/>
      </w:pPr>
      <w:r w:rsidDel="00000000" w:rsidR="00000000" w:rsidRPr="00000000">
        <w:rPr>
          <w:rtl w:val="0"/>
        </w:rPr>
        <w:t xml:space="preserve">Approval for Journey (Form)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Candara" w:cs="Candara" w:eastAsia="Candara" w:hAnsi="Candara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54.0" w:type="dxa"/>
        <w:jc w:val="left"/>
        <w:tblInd w:w="14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96"/>
        <w:gridCol w:w="3910"/>
        <w:gridCol w:w="5648"/>
        <w:tblGridChange w:id="0">
          <w:tblGrid>
            <w:gridCol w:w="896"/>
            <w:gridCol w:w="3910"/>
            <w:gridCol w:w="5648"/>
          </w:tblGrid>
        </w:tblGridChange>
      </w:tblGrid>
      <w:tr>
        <w:trPr>
          <w:cantSplit w:val="0"/>
          <w:trHeight w:val="299" w:hRule="atLeast"/>
          <w:tblHeader w:val="0"/>
        </w:trPr>
        <w:tc>
          <w:tcPr/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75" w:lineRule="auto"/>
              <w:ind w:left="126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S. No.</w:t>
            </w:r>
          </w:p>
        </w:tc>
        <w:tc>
          <w:tcPr/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75" w:lineRule="auto"/>
              <w:ind w:left="10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Content</w:t>
            </w:r>
          </w:p>
        </w:tc>
        <w:tc>
          <w:tcPr/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75" w:lineRule="auto"/>
              <w:ind w:left="102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Details</w:t>
            </w:r>
          </w:p>
        </w:tc>
      </w:tr>
      <w:tr>
        <w:trPr>
          <w:cantSplit w:val="0"/>
          <w:trHeight w:val="445" w:hRule="atLeast"/>
          <w:tblHeader w:val="0"/>
        </w:trPr>
        <w:tc>
          <w:tcPr/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263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0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Name of the Applicant</w:t>
            </w:r>
          </w:p>
        </w:tc>
        <w:tc>
          <w:tcPr/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/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263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10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Designation</w:t>
            </w:r>
          </w:p>
        </w:tc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263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/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0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Personal File No. / Roll No.</w:t>
            </w:r>
          </w:p>
        </w:tc>
        <w:tc>
          <w:tcPr/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5" w:hRule="atLeast"/>
          <w:tblHeader w:val="0"/>
        </w:trPr>
        <w:tc>
          <w:tcPr/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263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0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Journey date</w:t>
            </w:r>
          </w:p>
        </w:tc>
        <w:tc>
          <w:tcPr/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263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0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Likely date of Return</w:t>
            </w:r>
          </w:p>
        </w:tc>
        <w:tc>
          <w:tcPr/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5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263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0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Travel Destination</w:t>
            </w:r>
          </w:p>
        </w:tc>
        <w:tc>
          <w:tcPr/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9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263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</w:t>
            </w:r>
          </w:p>
        </w:tc>
        <w:tc>
          <w:tcPr/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0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Purpose of the Journey</w:t>
            </w:r>
          </w:p>
        </w:tc>
        <w:tc>
          <w:tcPr/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6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263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8.</w:t>
            </w:r>
          </w:p>
        </w:tc>
        <w:tc>
          <w:tcPr/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0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Mode of Travel (Tick one)</w:t>
            </w:r>
          </w:p>
        </w:tc>
        <w:tc>
          <w:tcPr/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02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AIR □  Rail □   Road □</w:t>
            </w:r>
          </w:p>
        </w:tc>
      </w:tr>
      <w:tr>
        <w:trPr>
          <w:cantSplit w:val="0"/>
          <w:trHeight w:val="820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263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</w:t>
            </w:r>
          </w:p>
        </w:tc>
        <w:tc>
          <w:tcPr/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10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Advance Required</w:t>
            </w:r>
          </w:p>
        </w:tc>
        <w:tc>
          <w:tcPr/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163"/>
              </w:tabs>
              <w:spacing w:after="0" w:before="4" w:line="240" w:lineRule="auto"/>
              <w:ind w:left="102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Yes □</w:t>
              <w:tab/>
              <w:t xml:space="preserve">No □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5" w:line="240" w:lineRule="auto"/>
              <w:ind w:left="102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(If Yes please submit temporary advance form along with)</w:t>
            </w:r>
          </w:p>
        </w:tc>
      </w:tr>
      <w:tr>
        <w:trPr>
          <w:cantSplit w:val="0"/>
          <w:trHeight w:val="6266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029"/>
              </w:tabs>
              <w:spacing w:after="0" w:before="2" w:line="240" w:lineRule="auto"/>
              <w:ind w:left="102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10.</w:t>
              <w:tab/>
              <w:t xml:space="preserve">Particulars of Journey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ndara" w:cs="Candara" w:eastAsia="Candara" w:hAnsi="Candar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ndara" w:cs="Candara" w:eastAsia="Candara" w:hAnsi="Candar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ndara" w:cs="Candara" w:eastAsia="Candara" w:hAnsi="Candar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ndara" w:cs="Candara" w:eastAsia="Candara" w:hAnsi="Candar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ndara" w:cs="Candara" w:eastAsia="Candara" w:hAnsi="Candar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ndara" w:cs="Candara" w:eastAsia="Candara" w:hAnsi="Candar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ndara" w:cs="Candara" w:eastAsia="Candara" w:hAnsi="Candar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ndara" w:cs="Candara" w:eastAsia="Candara" w:hAnsi="Candar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ndara" w:cs="Candara" w:eastAsia="Candara" w:hAnsi="Candar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ndara" w:cs="Candara" w:eastAsia="Candara" w:hAnsi="Candar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ndara" w:cs="Candara" w:eastAsia="Candara" w:hAnsi="Candar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0" w:right="0" w:firstLine="0"/>
              <w:jc w:val="left"/>
              <w:rPr>
                <w:rFonts w:ascii="Candara" w:cs="Candara" w:eastAsia="Candara" w:hAnsi="Candar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5"/>
                <w:szCs w:val="3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3"/>
              </w:tabs>
              <w:spacing w:after="0" w:before="0" w:line="240" w:lineRule="auto"/>
              <w:ind w:left="102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Date:</w:t>
              <w:tab/>
              <w:t xml:space="preserve">Signature of Applicant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0" w:right="0" w:firstLine="0"/>
              <w:jc w:val="left"/>
              <w:rPr>
                <w:rFonts w:ascii="Candara" w:cs="Candara" w:eastAsia="Candara" w:hAnsi="Candar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 Journey and Travel Recommendation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ndara" w:cs="Candara" w:eastAsia="Candara" w:hAnsi="Candar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505" w:right="531" w:hanging="241.00000000000023"/>
              <w:jc w:val="righ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Signature of PI (For Projects)</w:t>
            </w:r>
          </w:p>
        </w:tc>
      </w:tr>
      <w:tr>
        <w:trPr>
          <w:cantSplit w:val="0"/>
          <w:trHeight w:val="148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02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Approval accorded/not accorded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ndara" w:cs="Candara" w:eastAsia="Candara" w:hAnsi="Candar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ndara" w:cs="Candara" w:eastAsia="Candara" w:hAnsi="Candar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8" w:line="275" w:lineRule="auto"/>
              <w:ind w:left="6668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Signature of Competent Authority</w:t>
            </w:r>
          </w:p>
        </w:tc>
      </w:tr>
    </w:tbl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40" w:w="11910" w:orient="portrait"/>
      <w:pgMar w:bottom="280" w:top="180" w:left="760" w:right="44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Times New Roman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nda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spacing w:before="131" w:lineRule="auto"/>
      <w:ind w:left="3938" w:right="3541"/>
      <w:jc w:val="center"/>
    </w:pPr>
    <w:rPr>
      <w:rFonts w:ascii="Candara" w:cs="Candara" w:eastAsia="Candara" w:hAnsi="Candara"/>
      <w:b w:val="1"/>
      <w:bCs w:val="1"/>
      <w:sz w:val="26"/>
      <w:szCs w:val="2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accounts@ihub-drishti.ai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andara-regular.ttf"/><Relationship Id="rId6" Type="http://schemas.openxmlformats.org/officeDocument/2006/relationships/font" Target="fonts/Candara-bold.ttf"/><Relationship Id="rId7" Type="http://schemas.openxmlformats.org/officeDocument/2006/relationships/font" Target="fonts/Candara-italic.ttf"/><Relationship Id="rId8" Type="http://schemas.openxmlformats.org/officeDocument/2006/relationships/font" Target="fonts/Candar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2024-04-16T00:00:00Z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2024-04-20T00:00:00Z</vt:lpwstr>
  </property>
</Properties>
</file>